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5D3" w:rsidRPr="00AA3057" w:rsidRDefault="000575D3" w:rsidP="00AA3057">
      <w:pPr>
        <w:autoSpaceDE w:val="0"/>
        <w:autoSpaceDN w:val="0"/>
        <w:adjustRightInd w:val="0"/>
        <w:spacing w:line="240" w:lineRule="auto"/>
        <w:ind w:firstLine="0"/>
        <w:jc w:val="center"/>
        <w:rPr>
          <w:rFonts w:ascii="黑体" w:eastAsia="黑体" w:cs="黑体"/>
          <w:kern w:val="0"/>
          <w:sz w:val="24"/>
          <w:szCs w:val="24"/>
        </w:rPr>
      </w:pPr>
      <w:r w:rsidRPr="00AA3057">
        <w:rPr>
          <w:rFonts w:ascii="黑体" w:eastAsia="黑体" w:cs="黑体" w:hint="eastAsia"/>
          <w:kern w:val="0"/>
          <w:sz w:val="24"/>
          <w:szCs w:val="24"/>
        </w:rPr>
        <w:t>关于</w:t>
      </w:r>
      <w:r w:rsidR="00752160" w:rsidRPr="00AA3057">
        <w:rPr>
          <w:rFonts w:ascii="黑体" w:eastAsia="黑体" w:cs="黑体" w:hint="eastAsia"/>
          <w:kern w:val="0"/>
          <w:sz w:val="24"/>
          <w:szCs w:val="24"/>
        </w:rPr>
        <w:t>做好</w:t>
      </w:r>
      <w:r w:rsidRPr="00AA3057">
        <w:rPr>
          <w:rFonts w:ascii="黑体" w:eastAsia="黑体" w:cs="黑体" w:hint="eastAsia"/>
          <w:kern w:val="0"/>
          <w:sz w:val="24"/>
          <w:szCs w:val="24"/>
        </w:rPr>
        <w:t>2016-2017学年普通高校在校残疾学生学费减</w:t>
      </w:r>
      <w:r w:rsidR="00752160" w:rsidRPr="00AA3057">
        <w:rPr>
          <w:rFonts w:ascii="黑体" w:eastAsia="黑体" w:cs="黑体" w:hint="eastAsia"/>
          <w:kern w:val="0"/>
          <w:sz w:val="24"/>
          <w:szCs w:val="24"/>
        </w:rPr>
        <w:t>免情况统计</w:t>
      </w:r>
      <w:r w:rsidRPr="00AA3057">
        <w:rPr>
          <w:rFonts w:ascii="黑体" w:eastAsia="黑体" w:cs="黑体" w:hint="eastAsia"/>
          <w:kern w:val="0"/>
          <w:sz w:val="24"/>
          <w:szCs w:val="24"/>
        </w:rPr>
        <w:t>的通知</w:t>
      </w:r>
    </w:p>
    <w:p w:rsidR="00AA3057" w:rsidRDefault="00AA3057" w:rsidP="000575D3">
      <w:pPr>
        <w:autoSpaceDE w:val="0"/>
        <w:autoSpaceDN w:val="0"/>
        <w:adjustRightInd w:val="0"/>
        <w:spacing w:line="240" w:lineRule="auto"/>
        <w:ind w:firstLine="0"/>
        <w:jc w:val="left"/>
        <w:rPr>
          <w:rFonts w:asciiTheme="minorEastAsia" w:hAnsiTheme="minorEastAsia" w:cs="黑体" w:hint="eastAsia"/>
          <w:kern w:val="0"/>
          <w:sz w:val="24"/>
          <w:szCs w:val="24"/>
        </w:rPr>
      </w:pPr>
    </w:p>
    <w:p w:rsidR="000575D3" w:rsidRPr="00AA3057" w:rsidRDefault="000575D3" w:rsidP="000575D3">
      <w:pPr>
        <w:autoSpaceDE w:val="0"/>
        <w:autoSpaceDN w:val="0"/>
        <w:adjustRightInd w:val="0"/>
        <w:spacing w:line="240" w:lineRule="auto"/>
        <w:ind w:firstLine="0"/>
        <w:jc w:val="left"/>
        <w:rPr>
          <w:rFonts w:asciiTheme="minorEastAsia" w:hAnsiTheme="minorEastAsia" w:cs="黑体"/>
          <w:kern w:val="0"/>
          <w:szCs w:val="21"/>
        </w:rPr>
      </w:pPr>
      <w:r w:rsidRPr="00AA3057">
        <w:rPr>
          <w:rFonts w:asciiTheme="minorEastAsia" w:hAnsiTheme="minorEastAsia" w:cs="黑体" w:hint="eastAsia"/>
          <w:kern w:val="0"/>
          <w:szCs w:val="21"/>
        </w:rPr>
        <w:t>各二级学院</w:t>
      </w:r>
      <w:r w:rsidRPr="00AA3057">
        <w:rPr>
          <w:rFonts w:asciiTheme="minorEastAsia" w:hAnsiTheme="minorEastAsia" w:cs="黑体"/>
          <w:kern w:val="0"/>
          <w:szCs w:val="21"/>
        </w:rPr>
        <w:t>:</w:t>
      </w:r>
    </w:p>
    <w:p w:rsidR="000575D3" w:rsidRPr="00AA3057" w:rsidRDefault="000575D3" w:rsidP="00AA3057">
      <w:pPr>
        <w:autoSpaceDE w:val="0"/>
        <w:autoSpaceDN w:val="0"/>
        <w:adjustRightInd w:val="0"/>
        <w:spacing w:line="240" w:lineRule="auto"/>
        <w:ind w:firstLineChars="200" w:firstLine="420"/>
        <w:jc w:val="left"/>
        <w:rPr>
          <w:rFonts w:asciiTheme="minorEastAsia" w:hAnsiTheme="minorEastAsia" w:cs="黑体"/>
          <w:kern w:val="0"/>
          <w:szCs w:val="21"/>
        </w:rPr>
      </w:pPr>
      <w:r w:rsidRPr="00AA3057">
        <w:rPr>
          <w:rFonts w:asciiTheme="minorEastAsia" w:hAnsiTheme="minorEastAsia" w:cs="黑体" w:hint="eastAsia"/>
          <w:kern w:val="0"/>
          <w:szCs w:val="21"/>
        </w:rPr>
        <w:t>根据《省政府办公厅转发省教育厅等部门关于进一步加快特殊教育事业发展意见的通知》</w:t>
      </w:r>
      <w:r w:rsidRPr="00AA3057">
        <w:rPr>
          <w:rFonts w:asciiTheme="minorEastAsia" w:hAnsiTheme="minorEastAsia" w:cs="黑体"/>
          <w:kern w:val="0"/>
          <w:szCs w:val="21"/>
        </w:rPr>
        <w:t>(</w:t>
      </w:r>
      <w:r w:rsidRPr="00AA3057">
        <w:rPr>
          <w:rFonts w:asciiTheme="minorEastAsia" w:hAnsiTheme="minorEastAsia" w:cs="黑体" w:hint="eastAsia"/>
          <w:kern w:val="0"/>
          <w:szCs w:val="21"/>
        </w:rPr>
        <w:t>苏政办发[2014]97号</w:t>
      </w:r>
      <w:r w:rsidRPr="00AA3057">
        <w:rPr>
          <w:rFonts w:asciiTheme="minorEastAsia" w:hAnsiTheme="minorEastAsia" w:cs="黑体"/>
          <w:kern w:val="0"/>
          <w:szCs w:val="21"/>
        </w:rPr>
        <w:t>)</w:t>
      </w:r>
      <w:r w:rsidR="00752160" w:rsidRPr="00AA3057">
        <w:rPr>
          <w:rFonts w:asciiTheme="minorEastAsia" w:hAnsiTheme="minorEastAsia" w:cs="黑体" w:hint="eastAsia"/>
          <w:kern w:val="0"/>
          <w:szCs w:val="21"/>
        </w:rPr>
        <w:t>和《关于填报2016-2017学年普通高校在校残疾学生学费减免情况统计表的通知》</w:t>
      </w:r>
      <w:r w:rsidR="00AA3057">
        <w:rPr>
          <w:rFonts w:asciiTheme="minorEastAsia" w:hAnsiTheme="minorEastAsia" w:cs="黑体" w:hint="eastAsia"/>
          <w:kern w:val="0"/>
          <w:szCs w:val="21"/>
        </w:rPr>
        <w:t>（</w:t>
      </w:r>
      <w:r w:rsidRPr="00AA3057">
        <w:rPr>
          <w:rFonts w:asciiTheme="minorEastAsia" w:hAnsiTheme="minorEastAsia" w:cs="黑体" w:hint="eastAsia"/>
          <w:kern w:val="0"/>
          <w:szCs w:val="21"/>
        </w:rPr>
        <w:t>苏教</w:t>
      </w:r>
      <w:proofErr w:type="gramStart"/>
      <w:r w:rsidRPr="00AA3057">
        <w:rPr>
          <w:rFonts w:asciiTheme="minorEastAsia" w:hAnsiTheme="minorEastAsia" w:cs="黑体" w:hint="eastAsia"/>
          <w:kern w:val="0"/>
          <w:szCs w:val="21"/>
        </w:rPr>
        <w:t>助中心</w:t>
      </w:r>
      <w:proofErr w:type="gramEnd"/>
      <w:r w:rsidRPr="00AA3057">
        <w:rPr>
          <w:rFonts w:asciiTheme="minorEastAsia" w:hAnsiTheme="minorEastAsia" w:cs="黑体" w:hint="eastAsia"/>
          <w:kern w:val="0"/>
          <w:szCs w:val="21"/>
        </w:rPr>
        <w:t>[2016]50号</w:t>
      </w:r>
      <w:r w:rsidR="00AA3057">
        <w:rPr>
          <w:rFonts w:asciiTheme="minorEastAsia" w:hAnsiTheme="minorEastAsia" w:cs="黑体" w:hint="eastAsia"/>
          <w:kern w:val="0"/>
          <w:szCs w:val="21"/>
        </w:rPr>
        <w:t>）</w:t>
      </w:r>
      <w:r w:rsidRPr="00AA3057">
        <w:rPr>
          <w:rFonts w:asciiTheme="minorEastAsia" w:hAnsiTheme="minorEastAsia" w:cs="黑体" w:hint="eastAsia"/>
          <w:kern w:val="0"/>
          <w:szCs w:val="21"/>
        </w:rPr>
        <w:t>有关精神</w:t>
      </w:r>
      <w:r w:rsidRPr="00AA3057">
        <w:rPr>
          <w:rFonts w:asciiTheme="minorEastAsia" w:hAnsiTheme="minorEastAsia" w:cs="黑体"/>
          <w:kern w:val="0"/>
          <w:szCs w:val="21"/>
        </w:rPr>
        <w:t>,</w:t>
      </w:r>
      <w:r w:rsidRPr="00AA3057">
        <w:rPr>
          <w:rFonts w:asciiTheme="minorEastAsia" w:hAnsiTheme="minorEastAsia" w:cs="黑体" w:hint="eastAsia"/>
          <w:kern w:val="0"/>
          <w:szCs w:val="21"/>
        </w:rPr>
        <w:t>为做好我校残疾学生学费减免工作</w:t>
      </w:r>
      <w:r w:rsidRPr="00AA3057">
        <w:rPr>
          <w:rFonts w:asciiTheme="minorEastAsia" w:hAnsiTheme="minorEastAsia" w:cs="黑体"/>
          <w:kern w:val="0"/>
          <w:szCs w:val="21"/>
        </w:rPr>
        <w:t>,</w:t>
      </w:r>
      <w:r w:rsidRPr="00AA3057">
        <w:rPr>
          <w:rFonts w:asciiTheme="minorEastAsia" w:hAnsiTheme="minorEastAsia" w:cs="黑体" w:hint="eastAsia"/>
          <w:kern w:val="0"/>
          <w:szCs w:val="21"/>
        </w:rPr>
        <w:t>现就填报《</w:t>
      </w:r>
      <w:r w:rsidR="000D14DB" w:rsidRPr="00AA3057">
        <w:rPr>
          <w:rFonts w:asciiTheme="minorEastAsia" w:hAnsiTheme="minorEastAsia" w:cs="黑体"/>
          <w:kern w:val="0"/>
          <w:szCs w:val="21"/>
        </w:rPr>
        <w:t>201</w:t>
      </w:r>
      <w:r w:rsidR="000D14DB" w:rsidRPr="00AA3057">
        <w:rPr>
          <w:rFonts w:asciiTheme="minorEastAsia" w:hAnsiTheme="minorEastAsia" w:cs="黑体" w:hint="eastAsia"/>
          <w:kern w:val="0"/>
          <w:szCs w:val="21"/>
        </w:rPr>
        <w:t>6-20</w:t>
      </w:r>
      <w:r w:rsidRPr="00AA3057">
        <w:rPr>
          <w:rFonts w:asciiTheme="minorEastAsia" w:hAnsiTheme="minorEastAsia" w:cs="黑体"/>
          <w:kern w:val="0"/>
          <w:szCs w:val="21"/>
        </w:rPr>
        <w:t>17</w:t>
      </w:r>
      <w:r w:rsidRPr="00AA3057">
        <w:rPr>
          <w:rFonts w:asciiTheme="minorEastAsia" w:hAnsiTheme="minorEastAsia" w:cs="黑体" w:hint="eastAsia"/>
          <w:kern w:val="0"/>
          <w:szCs w:val="21"/>
        </w:rPr>
        <w:t>年普学通高校在校残疾学生学费减免情况统计表》有关事项通知如下</w:t>
      </w:r>
      <w:r w:rsidRPr="00AA3057">
        <w:rPr>
          <w:rFonts w:asciiTheme="minorEastAsia" w:hAnsiTheme="minorEastAsia" w:cs="黑体"/>
          <w:kern w:val="0"/>
          <w:szCs w:val="21"/>
        </w:rPr>
        <w:t>:</w:t>
      </w:r>
    </w:p>
    <w:p w:rsidR="000575D3" w:rsidRPr="00AA3057" w:rsidRDefault="000575D3" w:rsidP="000575D3">
      <w:pPr>
        <w:autoSpaceDE w:val="0"/>
        <w:autoSpaceDN w:val="0"/>
        <w:adjustRightInd w:val="0"/>
        <w:spacing w:line="240" w:lineRule="auto"/>
        <w:ind w:firstLine="0"/>
        <w:jc w:val="left"/>
        <w:rPr>
          <w:rFonts w:asciiTheme="minorEastAsia" w:hAnsiTheme="minorEastAsia" w:cs="黑体"/>
          <w:kern w:val="0"/>
          <w:szCs w:val="21"/>
        </w:rPr>
      </w:pPr>
      <w:r w:rsidRPr="00AA3057">
        <w:rPr>
          <w:rFonts w:asciiTheme="minorEastAsia" w:hAnsiTheme="minorEastAsia" w:cs="黑体" w:hint="eastAsia"/>
          <w:kern w:val="0"/>
          <w:szCs w:val="21"/>
        </w:rPr>
        <w:t>一、统计范围</w:t>
      </w:r>
    </w:p>
    <w:p w:rsidR="000575D3" w:rsidRPr="00AA3057" w:rsidRDefault="000575D3" w:rsidP="00AA3057">
      <w:pPr>
        <w:autoSpaceDE w:val="0"/>
        <w:autoSpaceDN w:val="0"/>
        <w:adjustRightInd w:val="0"/>
        <w:spacing w:line="240" w:lineRule="auto"/>
        <w:ind w:firstLineChars="200" w:firstLine="420"/>
        <w:jc w:val="left"/>
        <w:rPr>
          <w:rFonts w:asciiTheme="minorEastAsia" w:hAnsiTheme="minorEastAsia" w:cs="黑体"/>
          <w:kern w:val="0"/>
          <w:szCs w:val="21"/>
        </w:rPr>
      </w:pPr>
      <w:r w:rsidRPr="00AA3057">
        <w:rPr>
          <w:rFonts w:asciiTheme="minorEastAsia" w:hAnsiTheme="minorEastAsia" w:cs="黑体" w:hint="eastAsia"/>
          <w:kern w:val="0"/>
          <w:szCs w:val="21"/>
        </w:rPr>
        <w:t>自</w:t>
      </w:r>
      <w:r w:rsidR="00752160" w:rsidRPr="00AA3057">
        <w:rPr>
          <w:rFonts w:asciiTheme="minorEastAsia" w:hAnsiTheme="minorEastAsia" w:cs="黑体" w:hint="eastAsia"/>
          <w:kern w:val="0"/>
          <w:szCs w:val="21"/>
        </w:rPr>
        <w:t>2</w:t>
      </w:r>
      <w:r w:rsidRPr="00AA3057">
        <w:rPr>
          <w:rFonts w:asciiTheme="minorEastAsia" w:hAnsiTheme="minorEastAsia" w:cs="黑体"/>
          <w:kern w:val="0"/>
          <w:szCs w:val="21"/>
        </w:rPr>
        <w:t>O14</w:t>
      </w:r>
      <w:r w:rsidRPr="00AA3057">
        <w:rPr>
          <w:rFonts w:asciiTheme="minorEastAsia" w:hAnsiTheme="minorEastAsia" w:cs="黑体" w:hint="eastAsia"/>
          <w:kern w:val="0"/>
          <w:szCs w:val="21"/>
        </w:rPr>
        <w:t>秋季年起</w:t>
      </w:r>
      <w:r w:rsidRPr="00AA3057">
        <w:rPr>
          <w:rFonts w:asciiTheme="minorEastAsia" w:hAnsiTheme="minorEastAsia" w:cs="黑体"/>
          <w:kern w:val="0"/>
          <w:szCs w:val="21"/>
        </w:rPr>
        <w:t>,</w:t>
      </w:r>
      <w:r w:rsidRPr="00AA3057">
        <w:rPr>
          <w:rFonts w:asciiTheme="minorEastAsia" w:hAnsiTheme="minorEastAsia" w:cs="黑体" w:hint="eastAsia"/>
          <w:kern w:val="0"/>
          <w:szCs w:val="21"/>
        </w:rPr>
        <w:t>在地方普通高校和独立学院新入学、且持有中国残联统一制发的《中华人民共和国残疾人证》的残疾学生</w:t>
      </w:r>
      <w:r w:rsidRPr="00AA3057">
        <w:rPr>
          <w:rFonts w:asciiTheme="minorEastAsia" w:hAnsiTheme="minorEastAsia" w:cs="黑体"/>
          <w:kern w:val="0"/>
          <w:szCs w:val="21"/>
        </w:rPr>
        <w:t>,</w:t>
      </w:r>
      <w:r w:rsidRPr="00AA3057">
        <w:rPr>
          <w:rFonts w:asciiTheme="minorEastAsia" w:hAnsiTheme="minorEastAsia" w:cs="黑体" w:hint="eastAsia"/>
          <w:kern w:val="0"/>
          <w:szCs w:val="21"/>
        </w:rPr>
        <w:t>均在统计范围。</w:t>
      </w:r>
    </w:p>
    <w:p w:rsidR="000575D3" w:rsidRPr="00AA3057" w:rsidRDefault="000575D3" w:rsidP="000575D3">
      <w:pPr>
        <w:autoSpaceDE w:val="0"/>
        <w:autoSpaceDN w:val="0"/>
        <w:adjustRightInd w:val="0"/>
        <w:spacing w:line="240" w:lineRule="auto"/>
        <w:ind w:firstLine="0"/>
        <w:jc w:val="left"/>
        <w:rPr>
          <w:rFonts w:asciiTheme="minorEastAsia" w:hAnsiTheme="minorEastAsia" w:cs="黑体"/>
          <w:kern w:val="0"/>
          <w:szCs w:val="21"/>
        </w:rPr>
      </w:pPr>
      <w:r w:rsidRPr="00AA3057">
        <w:rPr>
          <w:rFonts w:asciiTheme="minorEastAsia" w:hAnsiTheme="minorEastAsia" w:cs="黑体" w:hint="eastAsia"/>
          <w:kern w:val="0"/>
          <w:szCs w:val="21"/>
        </w:rPr>
        <w:t>二、补助标准</w:t>
      </w:r>
    </w:p>
    <w:p w:rsidR="000575D3" w:rsidRPr="00AA3057" w:rsidRDefault="000575D3" w:rsidP="00AA3057">
      <w:pPr>
        <w:autoSpaceDE w:val="0"/>
        <w:autoSpaceDN w:val="0"/>
        <w:adjustRightInd w:val="0"/>
        <w:spacing w:line="240" w:lineRule="auto"/>
        <w:ind w:firstLineChars="200" w:firstLine="420"/>
        <w:jc w:val="left"/>
        <w:rPr>
          <w:rFonts w:asciiTheme="minorEastAsia" w:hAnsiTheme="minorEastAsia" w:cs="黑体"/>
          <w:kern w:val="0"/>
          <w:szCs w:val="21"/>
        </w:rPr>
      </w:pPr>
      <w:r w:rsidRPr="00AA3057">
        <w:rPr>
          <w:rFonts w:asciiTheme="minorEastAsia" w:hAnsiTheme="minorEastAsia" w:cs="黑体" w:hint="eastAsia"/>
          <w:kern w:val="0"/>
          <w:szCs w:val="21"/>
        </w:rPr>
        <w:t>残疾学生免</w:t>
      </w:r>
      <w:proofErr w:type="gramStart"/>
      <w:r w:rsidRPr="00AA3057">
        <w:rPr>
          <w:rFonts w:asciiTheme="minorEastAsia" w:hAnsiTheme="minorEastAsia" w:cs="黑体" w:hint="eastAsia"/>
          <w:kern w:val="0"/>
          <w:szCs w:val="21"/>
        </w:rPr>
        <w:t>学费省</w:t>
      </w:r>
      <w:proofErr w:type="gramEnd"/>
      <w:r w:rsidRPr="00AA3057">
        <w:rPr>
          <w:rFonts w:asciiTheme="minorEastAsia" w:hAnsiTheme="minorEastAsia" w:cs="黑体" w:hint="eastAsia"/>
          <w:kern w:val="0"/>
          <w:szCs w:val="21"/>
        </w:rPr>
        <w:t>财政补助标准</w:t>
      </w:r>
      <w:r w:rsidRPr="00AA3057">
        <w:rPr>
          <w:rFonts w:asciiTheme="minorEastAsia" w:hAnsiTheme="minorEastAsia" w:cs="黑体"/>
          <w:kern w:val="0"/>
          <w:szCs w:val="21"/>
        </w:rPr>
        <w:t>,</w:t>
      </w:r>
      <w:r w:rsidR="00752160" w:rsidRPr="00AA3057">
        <w:rPr>
          <w:rFonts w:asciiTheme="minorEastAsia" w:hAnsiTheme="minorEastAsia" w:cs="黑体" w:hint="eastAsia"/>
          <w:kern w:val="0"/>
          <w:szCs w:val="21"/>
        </w:rPr>
        <w:t>公办高校按照苏价费[2</w:t>
      </w:r>
      <w:r w:rsidR="00752160" w:rsidRPr="00AA3057">
        <w:rPr>
          <w:rFonts w:asciiTheme="minorEastAsia" w:hAnsiTheme="minorEastAsia" w:cs="黑体"/>
          <w:kern w:val="0"/>
          <w:szCs w:val="21"/>
        </w:rPr>
        <w:t>O14</w:t>
      </w:r>
      <w:r w:rsidR="00752160" w:rsidRPr="00AA3057">
        <w:rPr>
          <w:rFonts w:asciiTheme="minorEastAsia" w:hAnsiTheme="minorEastAsia" w:cs="黑体" w:hint="eastAsia"/>
          <w:kern w:val="0"/>
          <w:szCs w:val="21"/>
        </w:rPr>
        <w:t>]</w:t>
      </w:r>
      <w:r w:rsidRPr="00AA3057">
        <w:rPr>
          <w:rFonts w:asciiTheme="minorEastAsia" w:hAnsiTheme="minorEastAsia" w:cs="黑体"/>
          <w:kern w:val="0"/>
          <w:szCs w:val="21"/>
        </w:rPr>
        <w:t>136</w:t>
      </w:r>
      <w:r w:rsidRPr="00AA3057">
        <w:rPr>
          <w:rFonts w:asciiTheme="minorEastAsia" w:hAnsiTheme="minorEastAsia" w:cs="黑体" w:hint="eastAsia"/>
          <w:kern w:val="0"/>
          <w:szCs w:val="21"/>
        </w:rPr>
        <w:t>文</w:t>
      </w:r>
      <w:proofErr w:type="gramStart"/>
      <w:r w:rsidRPr="00AA3057">
        <w:rPr>
          <w:rFonts w:asciiTheme="minorEastAsia" w:hAnsiTheme="minorEastAsia" w:cs="黑体" w:hint="eastAsia"/>
          <w:kern w:val="0"/>
          <w:szCs w:val="21"/>
        </w:rPr>
        <w:t>号件调整</w:t>
      </w:r>
      <w:proofErr w:type="gramEnd"/>
      <w:r w:rsidRPr="00AA3057">
        <w:rPr>
          <w:rFonts w:asciiTheme="minorEastAsia" w:hAnsiTheme="minorEastAsia" w:cs="黑体" w:hint="eastAsia"/>
          <w:kern w:val="0"/>
          <w:szCs w:val="21"/>
        </w:rPr>
        <w:t>后实际收费各案标准补助</w:t>
      </w:r>
      <w:r w:rsidR="00AA3057">
        <w:rPr>
          <w:rFonts w:asciiTheme="minorEastAsia" w:hAnsiTheme="minorEastAsia" w:cs="黑体" w:hint="eastAsia"/>
          <w:kern w:val="0"/>
          <w:szCs w:val="21"/>
        </w:rPr>
        <w:t>；</w:t>
      </w:r>
      <w:r w:rsidRPr="00AA3057">
        <w:rPr>
          <w:rFonts w:asciiTheme="minorEastAsia" w:hAnsiTheme="minorEastAsia" w:cs="黑体" w:hint="eastAsia"/>
          <w:kern w:val="0"/>
          <w:szCs w:val="21"/>
        </w:rPr>
        <w:t>民办高校、独立学院的免学费补助标准</w:t>
      </w:r>
      <w:r w:rsidRPr="00AA3057">
        <w:rPr>
          <w:rFonts w:asciiTheme="minorEastAsia" w:hAnsiTheme="minorEastAsia" w:cs="黑体"/>
          <w:kern w:val="0"/>
          <w:szCs w:val="21"/>
        </w:rPr>
        <w:t>,</w:t>
      </w:r>
      <w:r w:rsidRPr="00AA3057">
        <w:rPr>
          <w:rFonts w:asciiTheme="minorEastAsia" w:hAnsiTheme="minorEastAsia" w:cs="黑体" w:hint="eastAsia"/>
          <w:kern w:val="0"/>
          <w:szCs w:val="21"/>
        </w:rPr>
        <w:t>本专科生按照每生每年</w:t>
      </w:r>
      <w:r w:rsidR="00752160" w:rsidRPr="00AA3057">
        <w:rPr>
          <w:rFonts w:asciiTheme="minorEastAsia" w:hAnsiTheme="minorEastAsia" w:cs="黑体"/>
          <w:kern w:val="0"/>
          <w:szCs w:val="21"/>
        </w:rPr>
        <w:t xml:space="preserve"> </w:t>
      </w:r>
      <w:r w:rsidR="00752160" w:rsidRPr="00AA3057">
        <w:rPr>
          <w:rFonts w:asciiTheme="minorEastAsia" w:hAnsiTheme="minorEastAsia" w:cs="黑体" w:hint="eastAsia"/>
          <w:kern w:val="0"/>
          <w:szCs w:val="21"/>
        </w:rPr>
        <w:t>8</w:t>
      </w:r>
      <w:r w:rsidRPr="00AA3057">
        <w:rPr>
          <w:rFonts w:asciiTheme="minorEastAsia" w:hAnsiTheme="minorEastAsia" w:cs="黑体"/>
          <w:kern w:val="0"/>
          <w:szCs w:val="21"/>
        </w:rPr>
        <w:t>O00</w:t>
      </w:r>
      <w:r w:rsidR="00156683" w:rsidRPr="00AA3057">
        <w:rPr>
          <w:rFonts w:asciiTheme="minorEastAsia" w:hAnsiTheme="minorEastAsia" w:cs="黑体" w:hint="eastAsia"/>
          <w:kern w:val="0"/>
          <w:szCs w:val="21"/>
        </w:rPr>
        <w:t>元</w:t>
      </w:r>
      <w:r w:rsidRPr="00AA3057">
        <w:rPr>
          <w:rFonts w:asciiTheme="minorEastAsia" w:hAnsiTheme="minorEastAsia" w:cs="黑体" w:hint="eastAsia"/>
          <w:kern w:val="0"/>
          <w:szCs w:val="21"/>
        </w:rPr>
        <w:t>、研究生每生每年</w:t>
      </w:r>
      <w:r w:rsidRPr="00AA3057">
        <w:rPr>
          <w:rFonts w:asciiTheme="minorEastAsia" w:hAnsiTheme="minorEastAsia" w:cs="黑体"/>
          <w:kern w:val="0"/>
          <w:szCs w:val="21"/>
        </w:rPr>
        <w:t>12000</w:t>
      </w:r>
      <w:r w:rsidR="00752160" w:rsidRPr="00AA3057">
        <w:rPr>
          <w:rFonts w:asciiTheme="minorEastAsia" w:hAnsiTheme="minorEastAsia" w:cs="黑体" w:hint="eastAsia"/>
          <w:kern w:val="0"/>
          <w:szCs w:val="21"/>
        </w:rPr>
        <w:t>元补</w:t>
      </w:r>
      <w:r w:rsidRPr="00AA3057">
        <w:rPr>
          <w:rFonts w:asciiTheme="minorEastAsia" w:hAnsiTheme="minorEastAsia" w:cs="黑体" w:hint="eastAsia"/>
          <w:kern w:val="0"/>
          <w:szCs w:val="21"/>
        </w:rPr>
        <w:t>助</w:t>
      </w:r>
      <w:r w:rsidRPr="00AA3057">
        <w:rPr>
          <w:rFonts w:asciiTheme="minorEastAsia" w:hAnsiTheme="minorEastAsia" w:cs="黑体"/>
          <w:kern w:val="0"/>
          <w:szCs w:val="21"/>
        </w:rPr>
        <w:t>,</w:t>
      </w:r>
      <w:r w:rsidRPr="00AA3057">
        <w:rPr>
          <w:rFonts w:asciiTheme="minorEastAsia" w:hAnsiTheme="minorEastAsia" w:cs="黑体" w:hint="eastAsia"/>
          <w:kern w:val="0"/>
          <w:szCs w:val="21"/>
        </w:rPr>
        <w:t>其余部分由学校从事业收入中提取的奖助学金经费中列支。</w:t>
      </w:r>
    </w:p>
    <w:p w:rsidR="000575D3" w:rsidRPr="00AA3057" w:rsidRDefault="000575D3" w:rsidP="000575D3">
      <w:pPr>
        <w:autoSpaceDE w:val="0"/>
        <w:autoSpaceDN w:val="0"/>
        <w:adjustRightInd w:val="0"/>
        <w:spacing w:line="240" w:lineRule="auto"/>
        <w:ind w:firstLine="0"/>
        <w:jc w:val="left"/>
        <w:rPr>
          <w:rFonts w:asciiTheme="minorEastAsia" w:hAnsiTheme="minorEastAsia" w:cs="黑体"/>
          <w:kern w:val="0"/>
          <w:szCs w:val="21"/>
        </w:rPr>
      </w:pPr>
      <w:r w:rsidRPr="00AA3057">
        <w:rPr>
          <w:rFonts w:asciiTheme="minorEastAsia" w:hAnsiTheme="minorEastAsia" w:cs="黑体" w:hint="eastAsia"/>
          <w:kern w:val="0"/>
          <w:szCs w:val="21"/>
        </w:rPr>
        <w:t>三、填报时间</w:t>
      </w:r>
    </w:p>
    <w:p w:rsidR="000575D3" w:rsidRPr="00AA3057" w:rsidRDefault="00156683" w:rsidP="00AA3057">
      <w:pPr>
        <w:autoSpaceDE w:val="0"/>
        <w:autoSpaceDN w:val="0"/>
        <w:adjustRightInd w:val="0"/>
        <w:spacing w:line="240" w:lineRule="auto"/>
        <w:ind w:firstLineChars="150" w:firstLine="315"/>
        <w:jc w:val="left"/>
        <w:rPr>
          <w:rFonts w:asciiTheme="minorEastAsia" w:hAnsiTheme="minorEastAsia" w:cs="黑体"/>
          <w:kern w:val="0"/>
          <w:szCs w:val="21"/>
        </w:rPr>
      </w:pPr>
      <w:r w:rsidRPr="00AA3057">
        <w:rPr>
          <w:rFonts w:asciiTheme="minorEastAsia" w:hAnsiTheme="minorEastAsia" w:cs="黑体" w:hint="eastAsia"/>
          <w:color w:val="FF0000"/>
          <w:kern w:val="0"/>
          <w:szCs w:val="21"/>
        </w:rPr>
        <w:t>二级学院</w:t>
      </w:r>
      <w:r w:rsidR="000575D3" w:rsidRPr="00AA3057">
        <w:rPr>
          <w:rFonts w:asciiTheme="minorEastAsia" w:hAnsiTheme="minorEastAsia" w:cs="黑体" w:hint="eastAsia"/>
          <w:color w:val="FF0000"/>
          <w:kern w:val="0"/>
          <w:szCs w:val="21"/>
        </w:rPr>
        <w:t>于</w:t>
      </w:r>
      <w:r w:rsidRPr="00AA3057">
        <w:rPr>
          <w:rFonts w:asciiTheme="minorEastAsia" w:hAnsiTheme="minorEastAsia" w:cs="黑体" w:hint="eastAsia"/>
          <w:color w:val="FF0000"/>
          <w:kern w:val="0"/>
          <w:szCs w:val="21"/>
        </w:rPr>
        <w:t>9</w:t>
      </w:r>
      <w:r w:rsidR="000575D3" w:rsidRPr="00AA3057">
        <w:rPr>
          <w:rFonts w:asciiTheme="minorEastAsia" w:hAnsiTheme="minorEastAsia" w:cs="黑体" w:hint="eastAsia"/>
          <w:color w:val="FF0000"/>
          <w:kern w:val="0"/>
          <w:szCs w:val="21"/>
        </w:rPr>
        <w:t>月</w:t>
      </w:r>
      <w:r w:rsidRPr="00AA3057">
        <w:rPr>
          <w:rFonts w:asciiTheme="minorEastAsia" w:hAnsiTheme="minorEastAsia" w:cs="黑体" w:hint="eastAsia"/>
          <w:color w:val="FF0000"/>
          <w:kern w:val="0"/>
          <w:szCs w:val="21"/>
        </w:rPr>
        <w:t>28</w:t>
      </w:r>
      <w:r w:rsidR="000575D3" w:rsidRPr="00AA3057">
        <w:rPr>
          <w:rFonts w:asciiTheme="minorEastAsia" w:hAnsiTheme="minorEastAsia" w:cs="黑体" w:hint="eastAsia"/>
          <w:color w:val="FF0000"/>
          <w:kern w:val="0"/>
          <w:szCs w:val="21"/>
        </w:rPr>
        <w:t>日前</w:t>
      </w:r>
      <w:r w:rsidR="000575D3" w:rsidRPr="00AA3057">
        <w:rPr>
          <w:rFonts w:asciiTheme="minorEastAsia" w:hAnsiTheme="minorEastAsia" w:cs="黑体" w:hint="eastAsia"/>
          <w:kern w:val="0"/>
          <w:szCs w:val="21"/>
        </w:rPr>
        <w:t>在</w:t>
      </w:r>
      <w:r w:rsidRPr="00AA3057">
        <w:rPr>
          <w:rFonts w:asciiTheme="minorEastAsia" w:hAnsiTheme="minorEastAsia" w:cs="黑体" w:hint="eastAsia"/>
          <w:kern w:val="0"/>
          <w:szCs w:val="21"/>
        </w:rPr>
        <w:t>报《2016-2017学</w:t>
      </w:r>
      <w:r w:rsidR="000575D3" w:rsidRPr="00AA3057">
        <w:rPr>
          <w:rFonts w:asciiTheme="minorEastAsia" w:hAnsiTheme="minorEastAsia" w:cs="黑体" w:hint="eastAsia"/>
          <w:kern w:val="0"/>
          <w:szCs w:val="21"/>
        </w:rPr>
        <w:t>年普通高校在校残疾学生学费减免情况统计表》</w:t>
      </w:r>
      <w:r w:rsidR="000575D3" w:rsidRPr="00AA3057">
        <w:rPr>
          <w:rFonts w:asciiTheme="minorEastAsia" w:hAnsiTheme="minorEastAsia" w:cs="黑体"/>
          <w:kern w:val="0"/>
          <w:szCs w:val="21"/>
        </w:rPr>
        <w:t>(</w:t>
      </w:r>
      <w:r w:rsidR="000575D3" w:rsidRPr="00AA3057">
        <w:rPr>
          <w:rFonts w:asciiTheme="minorEastAsia" w:hAnsiTheme="minorEastAsia" w:cs="黑体" w:hint="eastAsia"/>
          <w:kern w:val="0"/>
          <w:szCs w:val="21"/>
        </w:rPr>
        <w:t>附件</w:t>
      </w:r>
      <w:r w:rsidR="000575D3" w:rsidRPr="00AA3057">
        <w:rPr>
          <w:rFonts w:asciiTheme="minorEastAsia" w:hAnsiTheme="minorEastAsia" w:cs="黑体"/>
          <w:kern w:val="0"/>
          <w:szCs w:val="21"/>
        </w:rPr>
        <w:t>)</w:t>
      </w:r>
      <w:r w:rsidR="000575D3" w:rsidRPr="00AA3057">
        <w:rPr>
          <w:rFonts w:asciiTheme="minorEastAsia" w:hAnsiTheme="minorEastAsia" w:cs="黑体" w:hint="eastAsia"/>
          <w:kern w:val="0"/>
          <w:szCs w:val="21"/>
        </w:rPr>
        <w:t>。</w:t>
      </w:r>
    </w:p>
    <w:p w:rsidR="000575D3" w:rsidRPr="00AA3057" w:rsidRDefault="00156683" w:rsidP="000575D3">
      <w:pPr>
        <w:autoSpaceDE w:val="0"/>
        <w:autoSpaceDN w:val="0"/>
        <w:adjustRightInd w:val="0"/>
        <w:spacing w:line="240" w:lineRule="auto"/>
        <w:ind w:firstLine="0"/>
        <w:jc w:val="left"/>
        <w:rPr>
          <w:rFonts w:asciiTheme="minorEastAsia" w:hAnsiTheme="minorEastAsia" w:cs="黑体"/>
          <w:kern w:val="0"/>
          <w:szCs w:val="21"/>
        </w:rPr>
      </w:pPr>
      <w:r w:rsidRPr="00AA3057">
        <w:rPr>
          <w:rFonts w:asciiTheme="minorEastAsia" w:hAnsiTheme="minorEastAsia" w:cs="黑体" w:hint="eastAsia"/>
          <w:kern w:val="0"/>
          <w:szCs w:val="21"/>
        </w:rPr>
        <w:t xml:space="preserve"> </w:t>
      </w:r>
    </w:p>
    <w:p w:rsidR="001B6AD5" w:rsidRPr="00AA3057" w:rsidRDefault="000575D3" w:rsidP="00AA3057">
      <w:pPr>
        <w:autoSpaceDE w:val="0"/>
        <w:autoSpaceDN w:val="0"/>
        <w:adjustRightInd w:val="0"/>
        <w:spacing w:line="240" w:lineRule="auto"/>
        <w:ind w:firstLine="0"/>
        <w:jc w:val="left"/>
        <w:rPr>
          <w:rFonts w:asciiTheme="minorEastAsia" w:hAnsiTheme="minorEastAsia" w:cs="黑体" w:hint="eastAsia"/>
          <w:kern w:val="0"/>
          <w:szCs w:val="21"/>
        </w:rPr>
      </w:pPr>
      <w:r w:rsidRPr="00AA3057">
        <w:rPr>
          <w:rFonts w:asciiTheme="minorEastAsia" w:hAnsiTheme="minorEastAsia" w:cs="黑体" w:hint="eastAsia"/>
          <w:kern w:val="0"/>
          <w:szCs w:val="21"/>
        </w:rPr>
        <w:t>附件</w:t>
      </w:r>
      <w:r w:rsidRPr="00AA3057">
        <w:rPr>
          <w:rFonts w:asciiTheme="minorEastAsia" w:hAnsiTheme="minorEastAsia" w:cs="黑体"/>
          <w:kern w:val="0"/>
          <w:szCs w:val="21"/>
        </w:rPr>
        <w:t>:</w:t>
      </w:r>
      <w:r w:rsidR="00156683" w:rsidRPr="00AA3057">
        <w:rPr>
          <w:rFonts w:asciiTheme="minorEastAsia" w:hAnsiTheme="minorEastAsia" w:cs="黑体" w:hint="eastAsia"/>
          <w:kern w:val="0"/>
          <w:szCs w:val="21"/>
        </w:rPr>
        <w:t>2016-2017学</w:t>
      </w:r>
      <w:r w:rsidRPr="00AA3057">
        <w:rPr>
          <w:rFonts w:asciiTheme="minorEastAsia" w:hAnsiTheme="minorEastAsia" w:cs="黑体" w:hint="eastAsia"/>
          <w:kern w:val="0"/>
          <w:szCs w:val="21"/>
        </w:rPr>
        <w:t>年普通高校在校残疾学生学费减免情况统计表</w:t>
      </w:r>
    </w:p>
    <w:p w:rsidR="00156683" w:rsidRDefault="00156683" w:rsidP="000575D3">
      <w:pPr>
        <w:rPr>
          <w:rFonts w:ascii="黑体" w:eastAsia="黑体" w:cs="黑体" w:hint="eastAsia"/>
          <w:kern w:val="0"/>
          <w:sz w:val="32"/>
          <w:szCs w:val="32"/>
        </w:rPr>
      </w:pPr>
    </w:p>
    <w:p w:rsidR="00156683" w:rsidRDefault="00156683" w:rsidP="000575D3">
      <w:pPr>
        <w:rPr>
          <w:rFonts w:ascii="黑体" w:eastAsia="黑体" w:cs="黑体" w:hint="eastAsia"/>
          <w:kern w:val="0"/>
          <w:sz w:val="24"/>
          <w:szCs w:val="24"/>
        </w:rPr>
      </w:pPr>
      <w:r>
        <w:rPr>
          <w:rFonts w:ascii="黑体" w:eastAsia="黑体" w:cs="黑体" w:hint="eastAsia"/>
          <w:kern w:val="0"/>
          <w:sz w:val="32"/>
          <w:szCs w:val="32"/>
        </w:rPr>
        <w:t xml:space="preserve">                               </w:t>
      </w:r>
      <w:r w:rsidRPr="00156683">
        <w:rPr>
          <w:rFonts w:ascii="黑体" w:eastAsia="黑体" w:cs="黑体" w:hint="eastAsia"/>
          <w:kern w:val="0"/>
          <w:sz w:val="24"/>
          <w:szCs w:val="24"/>
        </w:rPr>
        <w:t>学生</w:t>
      </w:r>
      <w:proofErr w:type="gramStart"/>
      <w:r w:rsidRPr="00156683">
        <w:rPr>
          <w:rFonts w:ascii="黑体" w:eastAsia="黑体" w:cs="黑体" w:hint="eastAsia"/>
          <w:kern w:val="0"/>
          <w:sz w:val="24"/>
          <w:szCs w:val="24"/>
        </w:rPr>
        <w:t>处学生</w:t>
      </w:r>
      <w:proofErr w:type="gramEnd"/>
      <w:r w:rsidRPr="00156683">
        <w:rPr>
          <w:rFonts w:ascii="黑体" w:eastAsia="黑体" w:cs="黑体" w:hint="eastAsia"/>
          <w:kern w:val="0"/>
          <w:sz w:val="24"/>
          <w:szCs w:val="24"/>
        </w:rPr>
        <w:t>资助管理中心</w:t>
      </w:r>
    </w:p>
    <w:p w:rsidR="00156683" w:rsidRPr="00156683" w:rsidRDefault="00156683" w:rsidP="000575D3">
      <w:pPr>
        <w:rPr>
          <w:sz w:val="24"/>
          <w:szCs w:val="24"/>
        </w:rPr>
      </w:pPr>
      <w:r>
        <w:rPr>
          <w:rFonts w:ascii="黑体" w:eastAsia="黑体" w:cs="黑体" w:hint="eastAsia"/>
          <w:kern w:val="0"/>
          <w:sz w:val="24"/>
          <w:szCs w:val="24"/>
        </w:rPr>
        <w:t xml:space="preserve">                                             2016年9月18日</w:t>
      </w:r>
    </w:p>
    <w:sectPr w:rsidR="00156683" w:rsidRPr="00156683" w:rsidSect="001B6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575D3"/>
    <w:rsid w:val="00000AC4"/>
    <w:rsid w:val="00041EC4"/>
    <w:rsid w:val="00050371"/>
    <w:rsid w:val="000575D3"/>
    <w:rsid w:val="0007074E"/>
    <w:rsid w:val="000715AE"/>
    <w:rsid w:val="00076D47"/>
    <w:rsid w:val="0008306A"/>
    <w:rsid w:val="00086C3F"/>
    <w:rsid w:val="00087EE3"/>
    <w:rsid w:val="000B61A4"/>
    <w:rsid w:val="000C20CB"/>
    <w:rsid w:val="000C4F1E"/>
    <w:rsid w:val="000D14DB"/>
    <w:rsid w:val="000E0525"/>
    <w:rsid w:val="00133E06"/>
    <w:rsid w:val="00147B92"/>
    <w:rsid w:val="0015644E"/>
    <w:rsid w:val="00156683"/>
    <w:rsid w:val="00157D21"/>
    <w:rsid w:val="001622CB"/>
    <w:rsid w:val="00171C3D"/>
    <w:rsid w:val="00173A9B"/>
    <w:rsid w:val="001B3BC1"/>
    <w:rsid w:val="001B6AD5"/>
    <w:rsid w:val="001C457A"/>
    <w:rsid w:val="001C5130"/>
    <w:rsid w:val="001D3FCA"/>
    <w:rsid w:val="001D6019"/>
    <w:rsid w:val="00201546"/>
    <w:rsid w:val="00225084"/>
    <w:rsid w:val="00226980"/>
    <w:rsid w:val="002464C6"/>
    <w:rsid w:val="00254D0C"/>
    <w:rsid w:val="0025657D"/>
    <w:rsid w:val="00260654"/>
    <w:rsid w:val="00274066"/>
    <w:rsid w:val="00280386"/>
    <w:rsid w:val="002A5397"/>
    <w:rsid w:val="002A7744"/>
    <w:rsid w:val="002E7740"/>
    <w:rsid w:val="002F6362"/>
    <w:rsid w:val="003016CB"/>
    <w:rsid w:val="00327D5E"/>
    <w:rsid w:val="00351D5E"/>
    <w:rsid w:val="00357B8C"/>
    <w:rsid w:val="00363474"/>
    <w:rsid w:val="00371F17"/>
    <w:rsid w:val="00382067"/>
    <w:rsid w:val="003950FE"/>
    <w:rsid w:val="003A07E6"/>
    <w:rsid w:val="003D3199"/>
    <w:rsid w:val="003D595C"/>
    <w:rsid w:val="00407A1D"/>
    <w:rsid w:val="004476D7"/>
    <w:rsid w:val="004552DA"/>
    <w:rsid w:val="00486937"/>
    <w:rsid w:val="00487A9F"/>
    <w:rsid w:val="004926BD"/>
    <w:rsid w:val="0049566B"/>
    <w:rsid w:val="004A0A72"/>
    <w:rsid w:val="004D013E"/>
    <w:rsid w:val="004D2F07"/>
    <w:rsid w:val="0052085A"/>
    <w:rsid w:val="0052156C"/>
    <w:rsid w:val="00526364"/>
    <w:rsid w:val="00532573"/>
    <w:rsid w:val="00545365"/>
    <w:rsid w:val="005965E7"/>
    <w:rsid w:val="005B4B3A"/>
    <w:rsid w:val="005C5A3D"/>
    <w:rsid w:val="00603C59"/>
    <w:rsid w:val="0063766A"/>
    <w:rsid w:val="006548F5"/>
    <w:rsid w:val="00654A8F"/>
    <w:rsid w:val="00663D27"/>
    <w:rsid w:val="0067135C"/>
    <w:rsid w:val="00674F96"/>
    <w:rsid w:val="006E253E"/>
    <w:rsid w:val="006F44CB"/>
    <w:rsid w:val="00707463"/>
    <w:rsid w:val="00714ED7"/>
    <w:rsid w:val="00752160"/>
    <w:rsid w:val="00792500"/>
    <w:rsid w:val="00795E89"/>
    <w:rsid w:val="007A7973"/>
    <w:rsid w:val="007C6EAE"/>
    <w:rsid w:val="007D1487"/>
    <w:rsid w:val="007F7053"/>
    <w:rsid w:val="008308F1"/>
    <w:rsid w:val="0084464B"/>
    <w:rsid w:val="008536B8"/>
    <w:rsid w:val="00854658"/>
    <w:rsid w:val="00871A45"/>
    <w:rsid w:val="00880512"/>
    <w:rsid w:val="00881DB7"/>
    <w:rsid w:val="00882BB4"/>
    <w:rsid w:val="008D114B"/>
    <w:rsid w:val="008D2C35"/>
    <w:rsid w:val="008E47DD"/>
    <w:rsid w:val="008F2591"/>
    <w:rsid w:val="008F5171"/>
    <w:rsid w:val="009021F8"/>
    <w:rsid w:val="009048EB"/>
    <w:rsid w:val="00917996"/>
    <w:rsid w:val="00954C3E"/>
    <w:rsid w:val="00960DC7"/>
    <w:rsid w:val="00980A2D"/>
    <w:rsid w:val="009B7195"/>
    <w:rsid w:val="009F4849"/>
    <w:rsid w:val="009F6D70"/>
    <w:rsid w:val="00A021C5"/>
    <w:rsid w:val="00A10D99"/>
    <w:rsid w:val="00A12960"/>
    <w:rsid w:val="00A16E97"/>
    <w:rsid w:val="00A211BB"/>
    <w:rsid w:val="00A44E87"/>
    <w:rsid w:val="00A63E5F"/>
    <w:rsid w:val="00A64B68"/>
    <w:rsid w:val="00A736C0"/>
    <w:rsid w:val="00A7757E"/>
    <w:rsid w:val="00AA3057"/>
    <w:rsid w:val="00AB4D70"/>
    <w:rsid w:val="00AB5419"/>
    <w:rsid w:val="00AC136C"/>
    <w:rsid w:val="00B003FF"/>
    <w:rsid w:val="00B160D9"/>
    <w:rsid w:val="00B27E4B"/>
    <w:rsid w:val="00B34616"/>
    <w:rsid w:val="00B55AF7"/>
    <w:rsid w:val="00B745BF"/>
    <w:rsid w:val="00B74D4D"/>
    <w:rsid w:val="00B943AA"/>
    <w:rsid w:val="00B94D09"/>
    <w:rsid w:val="00BA07B9"/>
    <w:rsid w:val="00BA689F"/>
    <w:rsid w:val="00BB74DB"/>
    <w:rsid w:val="00BC6326"/>
    <w:rsid w:val="00BE5A4B"/>
    <w:rsid w:val="00BF09F1"/>
    <w:rsid w:val="00C31495"/>
    <w:rsid w:val="00C4705E"/>
    <w:rsid w:val="00C51F50"/>
    <w:rsid w:val="00C53A25"/>
    <w:rsid w:val="00C56467"/>
    <w:rsid w:val="00C91522"/>
    <w:rsid w:val="00CB1E8C"/>
    <w:rsid w:val="00CB5246"/>
    <w:rsid w:val="00CF544C"/>
    <w:rsid w:val="00D05ED2"/>
    <w:rsid w:val="00D14D6C"/>
    <w:rsid w:val="00D26B9F"/>
    <w:rsid w:val="00D42157"/>
    <w:rsid w:val="00D907CA"/>
    <w:rsid w:val="00DB1D72"/>
    <w:rsid w:val="00DD21C8"/>
    <w:rsid w:val="00E6218E"/>
    <w:rsid w:val="00E90E81"/>
    <w:rsid w:val="00E9612F"/>
    <w:rsid w:val="00EC35A6"/>
    <w:rsid w:val="00ED43D4"/>
    <w:rsid w:val="00EF36BF"/>
    <w:rsid w:val="00F12102"/>
    <w:rsid w:val="00F419F9"/>
    <w:rsid w:val="00F5496F"/>
    <w:rsid w:val="00F8555E"/>
    <w:rsid w:val="00FA2C1B"/>
    <w:rsid w:val="00FB0880"/>
    <w:rsid w:val="00FD5515"/>
    <w:rsid w:val="00FE30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20" w:lineRule="atLeast"/>
        <w:ind w:firstLine="48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AD5"/>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guyuyg</dc:creator>
  <cp:lastModifiedBy>guyuyg</cp:lastModifiedBy>
  <cp:revision>7</cp:revision>
  <dcterms:created xsi:type="dcterms:W3CDTF">2016-09-18T03:06:00Z</dcterms:created>
  <dcterms:modified xsi:type="dcterms:W3CDTF">2016-09-18T07:57:00Z</dcterms:modified>
</cp:coreProperties>
</file>